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05" w:rsidRPr="000267D7" w:rsidRDefault="004A1805" w:rsidP="004A1805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0267D7">
        <w:rPr>
          <w:rFonts w:ascii="Georgia" w:hAnsi="Georgia"/>
          <w:b/>
          <w:sz w:val="28"/>
          <w:szCs w:val="28"/>
          <w:lang w:val="es-ES"/>
        </w:rPr>
        <w:t xml:space="preserve">FAO AUDIO </w:t>
      </w:r>
    </w:p>
    <w:p w:rsidR="004A1805" w:rsidRPr="000267D7" w:rsidRDefault="00484BE7" w:rsidP="004A1805">
      <w:pPr>
        <w:spacing w:after="120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 xml:space="preserve">Nuevo informe “Tendencias y desafíos” </w:t>
      </w:r>
      <w:r w:rsidR="004A1805" w:rsidRPr="000267D7">
        <w:rPr>
          <w:rFonts w:ascii="Georgia" w:hAnsi="Georgia"/>
          <w:b/>
          <w:sz w:val="28"/>
          <w:szCs w:val="28"/>
          <w:lang w:val="es-ES"/>
        </w:rPr>
        <w:t>– Guión</w:t>
      </w:r>
    </w:p>
    <w:p w:rsidR="004A1805" w:rsidRPr="000267D7" w:rsidRDefault="004A1805" w:rsidP="004A1805">
      <w:pPr>
        <w:spacing w:after="120"/>
        <w:rPr>
          <w:rFonts w:ascii="Georgia" w:hAnsi="Georgia"/>
          <w:b/>
          <w:sz w:val="28"/>
          <w:szCs w:val="28"/>
          <w:lang w:val="es-ES"/>
        </w:rPr>
      </w:pPr>
      <w:r w:rsidRPr="000267D7">
        <w:rPr>
          <w:rFonts w:ascii="Georgia" w:hAnsi="Georgia"/>
          <w:b/>
          <w:sz w:val="28"/>
          <w:szCs w:val="28"/>
          <w:lang w:val="es-ES"/>
        </w:rPr>
        <w:t xml:space="preserve">Español </w:t>
      </w:r>
    </w:p>
    <w:p w:rsidR="004A1805" w:rsidRDefault="004A1805" w:rsidP="004A1805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es-ES"/>
        </w:rPr>
      </w:pPr>
    </w:p>
    <w:p w:rsidR="004A1805" w:rsidRDefault="00484BE7" w:rsidP="004A1805">
      <w:pPr>
        <w:spacing w:after="120"/>
        <w:rPr>
          <w:rFonts w:ascii="Georgia" w:hAnsi="Georgia"/>
          <w:b/>
          <w:sz w:val="24"/>
          <w:szCs w:val="24"/>
          <w:lang w:val="es-ES"/>
        </w:rPr>
      </w:pPr>
      <w:r>
        <w:rPr>
          <w:rFonts w:ascii="Georgia" w:hAnsi="Georgia"/>
          <w:b/>
          <w:sz w:val="24"/>
          <w:szCs w:val="24"/>
          <w:lang w:val="es-ES"/>
        </w:rPr>
        <w:t>22 de febrero</w:t>
      </w:r>
      <w:r w:rsidR="004A1805" w:rsidRPr="00BE61CE">
        <w:rPr>
          <w:rFonts w:ascii="Georgia" w:hAnsi="Georgia"/>
          <w:b/>
          <w:sz w:val="24"/>
          <w:szCs w:val="24"/>
          <w:lang w:val="es-ES"/>
        </w:rPr>
        <w:t xml:space="preserve"> de 2017</w:t>
      </w:r>
    </w:p>
    <w:p w:rsidR="004A1805" w:rsidRPr="00BE61CE" w:rsidRDefault="004A1805" w:rsidP="004A1805">
      <w:pPr>
        <w:spacing w:after="120"/>
        <w:rPr>
          <w:rFonts w:ascii="Georgia" w:hAnsi="Georgia"/>
          <w:b/>
          <w:sz w:val="24"/>
          <w:szCs w:val="24"/>
          <w:lang w:val="es-ES"/>
        </w:rPr>
      </w:pPr>
    </w:p>
    <w:p w:rsidR="004A1805" w:rsidRPr="000267D7" w:rsidRDefault="004A1805" w:rsidP="004A1805">
      <w:pPr>
        <w:spacing w:after="120"/>
        <w:rPr>
          <w:rFonts w:ascii="Georgia" w:hAnsi="Georgia"/>
          <w:b/>
          <w:sz w:val="24"/>
          <w:szCs w:val="24"/>
          <w:u w:val="single"/>
          <w:lang w:val="es-ES"/>
        </w:rPr>
      </w:pPr>
      <w:r w:rsidRPr="000267D7">
        <w:rPr>
          <w:rFonts w:ascii="Georgia" w:hAnsi="Georgia"/>
          <w:b/>
          <w:sz w:val="24"/>
          <w:szCs w:val="24"/>
          <w:u w:val="single"/>
          <w:lang w:val="es-ES"/>
        </w:rPr>
        <w:t>Introducción</w:t>
      </w: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 xml:space="preserve">Un nuevo informe publicado por la FAO advierte la comunidad internacional acerca de la capacidad futura de la humanidad de alimentarse. Según el último informe </w:t>
      </w:r>
      <w:r w:rsidRPr="00484BE7">
        <w:rPr>
          <w:rFonts w:ascii="Georgia" w:hAnsi="Georgia"/>
          <w:i/>
          <w:color w:val="1F497D" w:themeColor="text2"/>
          <w:sz w:val="24"/>
          <w:szCs w:val="24"/>
          <w:lang w:val="es-ES"/>
        </w:rPr>
        <w:t>“Tendencias y desafíos”</w:t>
      </w: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 xml:space="preserve">, “un enfoque tradicional” no permitirá conseguir el objetivo Hambre Cero de la Agenda 2030 a nivel mundial. El informe destaca 15 tendencias y 10 retos que deben abordarse. </w:t>
      </w: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>Nos acompaña hoy la señora Aikaterini Kavallari, economista en la sede central de la FAO.</w:t>
      </w:r>
    </w:p>
    <w:p w:rsidR="004A1805" w:rsidRPr="00484BE7" w:rsidRDefault="004A1805" w:rsidP="004A1805">
      <w:pPr>
        <w:spacing w:after="120"/>
        <w:rPr>
          <w:rFonts w:ascii="Georgia" w:hAnsi="Georgia"/>
          <w:color w:val="365F91" w:themeColor="accent1" w:themeShade="BF"/>
          <w:sz w:val="24"/>
          <w:szCs w:val="24"/>
          <w:shd w:val="clear" w:color="auto" w:fill="FFFFFF"/>
          <w:lang w:val="es-ES"/>
        </w:rPr>
      </w:pPr>
    </w:p>
    <w:p w:rsidR="004A1805" w:rsidRPr="00484BE7" w:rsidRDefault="004A1805" w:rsidP="004A1805">
      <w:pPr>
        <w:spacing w:after="120"/>
        <w:rPr>
          <w:rFonts w:ascii="Georgia" w:hAnsi="Georgia"/>
          <w:b/>
          <w:sz w:val="24"/>
          <w:szCs w:val="24"/>
          <w:u w:val="single"/>
          <w:shd w:val="clear" w:color="auto" w:fill="FFFFFF"/>
          <w:lang w:val="es-ES"/>
        </w:rPr>
      </w:pPr>
      <w:r w:rsidRPr="00484BE7">
        <w:rPr>
          <w:rFonts w:ascii="Georgia" w:hAnsi="Georgia"/>
          <w:b/>
          <w:sz w:val="24"/>
          <w:szCs w:val="24"/>
          <w:u w:val="single"/>
          <w:shd w:val="clear" w:color="auto" w:fill="FFFFFF"/>
          <w:lang w:val="es-ES"/>
        </w:rPr>
        <w:t>Preguntas</w:t>
      </w: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 xml:space="preserve">1/ Cuales son las tendencias principales indicadas en el informe? </w:t>
      </w: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 xml:space="preserve">2/ Cuántas personas podrían correr riesgo de inseguridad alimentaria si se mantienen las tendencias actuales? </w:t>
      </w: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 xml:space="preserve">3/ Cómo deben cambiar nuestros sistemas alimentarios para producir más alimentos? </w:t>
      </w: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 xml:space="preserve">4/ Cuáles son algunos de los mayores retos por delante? </w:t>
      </w: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</w:p>
    <w:p w:rsidR="00484BE7" w:rsidRPr="00484BE7" w:rsidRDefault="00484BE7" w:rsidP="00484BE7">
      <w:pPr>
        <w:rPr>
          <w:rFonts w:ascii="Georgia" w:hAnsi="Georgia"/>
          <w:color w:val="1F497D" w:themeColor="text2"/>
          <w:sz w:val="24"/>
          <w:szCs w:val="24"/>
          <w:lang w:val="es-ES"/>
        </w:rPr>
      </w:pPr>
      <w:r w:rsidRPr="00484BE7">
        <w:rPr>
          <w:rFonts w:ascii="Georgia" w:hAnsi="Georgia"/>
          <w:color w:val="1F497D" w:themeColor="text2"/>
          <w:sz w:val="24"/>
          <w:szCs w:val="24"/>
          <w:shd w:val="clear" w:color="auto" w:fill="FFFFFF"/>
          <w:lang w:val="es-ES"/>
        </w:rPr>
        <w:t xml:space="preserve">Muchísimas gracias por acompañarnos señora </w:t>
      </w:r>
      <w:r w:rsidRPr="00484BE7">
        <w:rPr>
          <w:rFonts w:ascii="Georgia" w:hAnsi="Georgia"/>
          <w:color w:val="1F497D" w:themeColor="text2"/>
          <w:sz w:val="24"/>
          <w:szCs w:val="24"/>
          <w:lang w:val="es-ES"/>
        </w:rPr>
        <w:t xml:space="preserve">Kavallari. </w:t>
      </w:r>
    </w:p>
    <w:p w:rsidR="00C561B2" w:rsidRPr="00484BE7" w:rsidRDefault="00484BE7">
      <w:pPr>
        <w:rPr>
          <w:sz w:val="24"/>
          <w:szCs w:val="24"/>
          <w:lang w:val="es-ES"/>
        </w:rPr>
      </w:pPr>
    </w:p>
    <w:sectPr w:rsidR="00C561B2" w:rsidRPr="00484BE7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1805"/>
    <w:rsid w:val="00034FA1"/>
    <w:rsid w:val="000A2570"/>
    <w:rsid w:val="00213F98"/>
    <w:rsid w:val="002A518F"/>
    <w:rsid w:val="00484BE7"/>
    <w:rsid w:val="004A1805"/>
    <w:rsid w:val="00714C57"/>
    <w:rsid w:val="00906F8A"/>
    <w:rsid w:val="009738C6"/>
    <w:rsid w:val="00BA12BD"/>
    <w:rsid w:val="00BB2518"/>
    <w:rsid w:val="00BF4E67"/>
    <w:rsid w:val="00C03CED"/>
    <w:rsid w:val="00C4434C"/>
    <w:rsid w:val="00C7774C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ascii="Times New Roman" w:hAnsi="Times New Roman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FAO of the UN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2</cp:revision>
  <dcterms:created xsi:type="dcterms:W3CDTF">2017-02-21T15:16:00Z</dcterms:created>
  <dcterms:modified xsi:type="dcterms:W3CDTF">2017-02-21T15:20:00Z</dcterms:modified>
</cp:coreProperties>
</file>